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E3A391" w14:textId="77777777" w:rsidR="00523CAE" w:rsidRPr="00006C60" w:rsidRDefault="00EA2289">
      <w:pPr>
        <w:spacing w:after="0" w:line="240" w:lineRule="auto"/>
        <w:jc w:val="center"/>
      </w:pPr>
      <w:bookmarkStart w:id="0" w:name="_GoBack"/>
      <w:bookmarkEnd w:id="0"/>
      <w:r w:rsidRPr="00006C60">
        <w:t xml:space="preserve"> Clark Street Community School</w:t>
      </w:r>
    </w:p>
    <w:p w14:paraId="3916D704" w14:textId="32703B50" w:rsidR="00523CAE" w:rsidRPr="00006C60" w:rsidRDefault="00EA2289" w:rsidP="006E0B6D">
      <w:pPr>
        <w:spacing w:after="0" w:line="240" w:lineRule="auto"/>
        <w:jc w:val="center"/>
      </w:pPr>
      <w:r w:rsidRPr="00006C60">
        <w:t>Governance B</w:t>
      </w:r>
      <w:r w:rsidR="00ED1124" w:rsidRPr="00006C60">
        <w:t xml:space="preserve">oard </w:t>
      </w:r>
      <w:r w:rsidR="009B2226">
        <w:t>Minutes</w:t>
      </w:r>
      <w:r w:rsidR="00ED1124" w:rsidRPr="00006C60">
        <w:t xml:space="preserve"> –Tu</w:t>
      </w:r>
      <w:r w:rsidR="00A450E7" w:rsidRPr="00006C60">
        <w:t xml:space="preserve">esday, </w:t>
      </w:r>
      <w:r w:rsidR="004800AD">
        <w:t>February 6</w:t>
      </w:r>
      <w:r w:rsidR="001059E4" w:rsidRPr="00006C60">
        <w:t>,</w:t>
      </w:r>
      <w:r w:rsidR="008A409E">
        <w:t xml:space="preserve"> 2018</w:t>
      </w:r>
      <w:r w:rsidRPr="00006C60">
        <w:t xml:space="preserve"> @ 4:30</w:t>
      </w:r>
      <w:r w:rsidRPr="00006C60">
        <w:rPr>
          <w:color w:val="FF0000"/>
        </w:rPr>
        <w:t xml:space="preserve"> </w:t>
      </w:r>
      <w:r w:rsidRPr="00006C60">
        <w:t>PM</w:t>
      </w:r>
    </w:p>
    <w:p w14:paraId="1D090D31" w14:textId="77777777" w:rsidR="00DF26B7" w:rsidRPr="00006C60" w:rsidRDefault="00DF26B7" w:rsidP="00DF26B7">
      <w:pPr>
        <w:rPr>
          <w:b/>
          <w:i/>
          <w:color w:val="FF0000"/>
        </w:rPr>
      </w:pPr>
      <w:r w:rsidRPr="00006C60">
        <w:rPr>
          <w:b/>
          <w:i/>
          <w:color w:val="FF0000"/>
        </w:rPr>
        <w:t>“Our vision is to be a leader in democratic, place-based, and personalized education, facilitating inspirational and authentic learning experiences that engage students, families, educators and the community”</w:t>
      </w:r>
    </w:p>
    <w:p w14:paraId="389E4483" w14:textId="246C502D" w:rsidR="00B260B8" w:rsidRDefault="00DF26B7" w:rsidP="00DF26B7">
      <w:pPr>
        <w:rPr>
          <w:b/>
          <w:i/>
          <w:color w:val="000000" w:themeColor="text1"/>
        </w:rPr>
      </w:pPr>
      <w:r w:rsidRPr="00006C60">
        <w:rPr>
          <w:b/>
          <w:i/>
          <w:color w:val="000000" w:themeColor="text1"/>
        </w:rPr>
        <w:t>“The mission of Clark Street Community School is to democratically cultivate a community of engaged learners, serve as a resource for educators, and a catalyst for reform in education throughout our region and our nation.”</w:t>
      </w:r>
    </w:p>
    <w:p w14:paraId="6A4C942E" w14:textId="76EA6DBE" w:rsidR="006F69D8" w:rsidRDefault="006F69D8" w:rsidP="00DF26B7">
      <w:pPr>
        <w:rPr>
          <w:b/>
          <w:i/>
          <w:color w:val="000000" w:themeColor="text1"/>
        </w:rPr>
      </w:pPr>
      <w:r>
        <w:rPr>
          <w:b/>
          <w:i/>
          <w:color w:val="000000" w:themeColor="text1"/>
        </w:rPr>
        <w:t xml:space="preserve">Attendance: Jill </w:t>
      </w:r>
      <w:proofErr w:type="spellStart"/>
      <w:r>
        <w:rPr>
          <w:b/>
          <w:i/>
          <w:color w:val="000000" w:themeColor="text1"/>
        </w:rPr>
        <w:t>Gurtner</w:t>
      </w:r>
      <w:proofErr w:type="spellEnd"/>
      <w:r>
        <w:rPr>
          <w:b/>
          <w:i/>
          <w:color w:val="000000" w:themeColor="text1"/>
        </w:rPr>
        <w:t xml:space="preserve">, Greg Simmons, Dan </w:t>
      </w:r>
      <w:proofErr w:type="spellStart"/>
      <w:r>
        <w:rPr>
          <w:b/>
          <w:i/>
          <w:color w:val="000000" w:themeColor="text1"/>
        </w:rPr>
        <w:t>Dziedzek</w:t>
      </w:r>
      <w:proofErr w:type="spellEnd"/>
      <w:r>
        <w:rPr>
          <w:b/>
          <w:i/>
          <w:color w:val="000000" w:themeColor="text1"/>
        </w:rPr>
        <w:t xml:space="preserve">, Mark </w:t>
      </w:r>
      <w:proofErr w:type="spellStart"/>
      <w:r>
        <w:rPr>
          <w:b/>
          <w:i/>
          <w:color w:val="000000" w:themeColor="text1"/>
        </w:rPr>
        <w:t>Grupe</w:t>
      </w:r>
      <w:proofErr w:type="spellEnd"/>
      <w:proofErr w:type="gramStart"/>
      <w:r>
        <w:rPr>
          <w:b/>
          <w:i/>
          <w:color w:val="000000" w:themeColor="text1"/>
        </w:rPr>
        <w:t>,  Zoe</w:t>
      </w:r>
      <w:proofErr w:type="gramEnd"/>
      <w:r>
        <w:rPr>
          <w:b/>
          <w:i/>
          <w:color w:val="000000" w:themeColor="text1"/>
        </w:rPr>
        <w:t xml:space="preserve"> Wei Wyse, Bryn </w:t>
      </w:r>
      <w:proofErr w:type="spellStart"/>
      <w:r>
        <w:rPr>
          <w:b/>
          <w:i/>
          <w:color w:val="000000" w:themeColor="text1"/>
        </w:rPr>
        <w:t>Orum</w:t>
      </w:r>
      <w:proofErr w:type="spellEnd"/>
    </w:p>
    <w:p w14:paraId="4C8F99C1" w14:textId="252939D9" w:rsidR="006F69D8" w:rsidRPr="00006C60" w:rsidRDefault="006F69D8" w:rsidP="00DF26B7">
      <w:pPr>
        <w:rPr>
          <w:b/>
          <w:i/>
          <w:color w:val="000000" w:themeColor="text1"/>
        </w:rPr>
      </w:pPr>
      <w:r>
        <w:rPr>
          <w:b/>
          <w:i/>
          <w:color w:val="000000" w:themeColor="text1"/>
        </w:rPr>
        <w:t>Absent: Jon Andersen, Mary Lee McKenzie</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1118"/>
        <w:gridCol w:w="1350"/>
        <w:gridCol w:w="1620"/>
        <w:gridCol w:w="3766"/>
      </w:tblGrid>
      <w:tr w:rsidR="00523CAE" w:rsidRPr="00006C60" w14:paraId="6B3C63DE" w14:textId="77777777" w:rsidTr="00556245">
        <w:tc>
          <w:tcPr>
            <w:tcW w:w="1722" w:type="dxa"/>
          </w:tcPr>
          <w:p w14:paraId="0D5FC3D8" w14:textId="77777777" w:rsidR="00523CAE" w:rsidRPr="00006C60" w:rsidRDefault="00EA2289">
            <w:r w:rsidRPr="00006C60">
              <w:rPr>
                <w:b/>
              </w:rPr>
              <w:t>Topic</w:t>
            </w:r>
          </w:p>
        </w:tc>
        <w:tc>
          <w:tcPr>
            <w:tcW w:w="1118" w:type="dxa"/>
          </w:tcPr>
          <w:p w14:paraId="2DE8DE4E" w14:textId="77777777" w:rsidR="00523CAE" w:rsidRPr="00006C60" w:rsidRDefault="00EA2289">
            <w:r w:rsidRPr="00006C60">
              <w:rPr>
                <w:b/>
              </w:rPr>
              <w:t>Presenter</w:t>
            </w:r>
          </w:p>
        </w:tc>
        <w:tc>
          <w:tcPr>
            <w:tcW w:w="1350" w:type="dxa"/>
          </w:tcPr>
          <w:p w14:paraId="59A52FF3" w14:textId="77777777" w:rsidR="00523CAE" w:rsidRPr="00006C60" w:rsidRDefault="00EA2289">
            <w:r w:rsidRPr="00006C60">
              <w:rPr>
                <w:b/>
              </w:rPr>
              <w:t>Time Frame</w:t>
            </w:r>
          </w:p>
        </w:tc>
        <w:tc>
          <w:tcPr>
            <w:tcW w:w="1620" w:type="dxa"/>
          </w:tcPr>
          <w:p w14:paraId="312D6069" w14:textId="77777777" w:rsidR="00523CAE" w:rsidRPr="00006C60" w:rsidRDefault="00EA2289">
            <w:r w:rsidRPr="00006C60">
              <w:rPr>
                <w:b/>
              </w:rPr>
              <w:t>Issues to be Covered</w:t>
            </w:r>
          </w:p>
        </w:tc>
        <w:tc>
          <w:tcPr>
            <w:tcW w:w="3766" w:type="dxa"/>
          </w:tcPr>
          <w:p w14:paraId="34D85B89" w14:textId="77777777" w:rsidR="00523CAE" w:rsidRPr="00006C60" w:rsidRDefault="00EA2289">
            <w:r w:rsidRPr="00006C60">
              <w:rPr>
                <w:b/>
              </w:rPr>
              <w:t>Summary/Decisions/Assignments</w:t>
            </w:r>
          </w:p>
        </w:tc>
      </w:tr>
      <w:tr w:rsidR="00523CAE" w:rsidRPr="00006C60" w14:paraId="320A0101" w14:textId="77777777" w:rsidTr="00556245">
        <w:tc>
          <w:tcPr>
            <w:tcW w:w="1722" w:type="dxa"/>
          </w:tcPr>
          <w:p w14:paraId="06D03855" w14:textId="77777777" w:rsidR="00523CAE" w:rsidRPr="00006C60" w:rsidRDefault="00EA2289">
            <w:r w:rsidRPr="00006C60">
              <w:rPr>
                <w:b/>
                <w:i/>
              </w:rPr>
              <w:t>Call to Order &amp; Approval of minutes</w:t>
            </w:r>
          </w:p>
        </w:tc>
        <w:tc>
          <w:tcPr>
            <w:tcW w:w="1118" w:type="dxa"/>
          </w:tcPr>
          <w:p w14:paraId="7D0DD1F1" w14:textId="47F86142" w:rsidR="00523CAE" w:rsidRPr="00006C60" w:rsidRDefault="0051028E">
            <w:r w:rsidRPr="00006C60">
              <w:t>Greg S.</w:t>
            </w:r>
          </w:p>
        </w:tc>
        <w:tc>
          <w:tcPr>
            <w:tcW w:w="1350" w:type="dxa"/>
          </w:tcPr>
          <w:p w14:paraId="163C0C2E" w14:textId="77777777" w:rsidR="00523CAE" w:rsidRPr="00006C60" w:rsidRDefault="00EA2289">
            <w:r w:rsidRPr="00006C60">
              <w:t>Brief</w:t>
            </w:r>
          </w:p>
        </w:tc>
        <w:tc>
          <w:tcPr>
            <w:tcW w:w="1620" w:type="dxa"/>
          </w:tcPr>
          <w:p w14:paraId="18ABFD7B" w14:textId="608DAD08" w:rsidR="00523CAE" w:rsidRPr="00006C60" w:rsidRDefault="00EA2289">
            <w:r w:rsidRPr="00006C60">
              <w:t>Discus</w:t>
            </w:r>
            <w:r w:rsidR="00C922C4" w:rsidRPr="00006C60">
              <w:t>sion</w:t>
            </w:r>
            <w:r w:rsidR="00214D1F" w:rsidRPr="00006C60">
              <w:t xml:space="preserve"> </w:t>
            </w:r>
            <w:r w:rsidR="00340750" w:rsidRPr="00006C60">
              <w:t xml:space="preserve">&amp; Approval of minutes of </w:t>
            </w:r>
            <w:r w:rsidR="004800AD">
              <w:t>9, January</w:t>
            </w:r>
            <w:r w:rsidR="00485A3A" w:rsidRPr="00006C60">
              <w:t xml:space="preserve">, </w:t>
            </w:r>
            <w:r w:rsidR="002B06A5" w:rsidRPr="00006C60">
              <w:t>2017</w:t>
            </w:r>
            <w:r w:rsidRPr="00006C60">
              <w:t xml:space="preserve"> </w:t>
            </w:r>
            <w:r w:rsidR="007A74C7" w:rsidRPr="00006C60">
              <w:t xml:space="preserve">minutes, </w:t>
            </w:r>
            <w:r w:rsidRPr="00006C60">
              <w:t>Agenda additions</w:t>
            </w:r>
          </w:p>
        </w:tc>
        <w:tc>
          <w:tcPr>
            <w:tcW w:w="3766" w:type="dxa"/>
          </w:tcPr>
          <w:p w14:paraId="1137CAD0" w14:textId="77777777" w:rsidR="00523CAE" w:rsidRDefault="006F69D8">
            <w:r>
              <w:t xml:space="preserve">Approved minutes. </w:t>
            </w:r>
          </w:p>
          <w:p w14:paraId="19281713" w14:textId="6FE076BB" w:rsidR="006F69D8" w:rsidRPr="00006C60" w:rsidRDefault="006F69D8"/>
        </w:tc>
      </w:tr>
      <w:tr w:rsidR="00523CAE" w:rsidRPr="00006C60" w14:paraId="09E7258C" w14:textId="77777777" w:rsidTr="00556245">
        <w:tc>
          <w:tcPr>
            <w:tcW w:w="1722" w:type="dxa"/>
          </w:tcPr>
          <w:p w14:paraId="44D559AE" w14:textId="77777777" w:rsidR="00523CAE" w:rsidRPr="00006C60" w:rsidRDefault="00EA2289">
            <w:r w:rsidRPr="00006C60">
              <w:rPr>
                <w:b/>
                <w:i/>
              </w:rPr>
              <w:t>Public Comments</w:t>
            </w:r>
          </w:p>
        </w:tc>
        <w:tc>
          <w:tcPr>
            <w:tcW w:w="1118" w:type="dxa"/>
          </w:tcPr>
          <w:p w14:paraId="47DE4BA4" w14:textId="1318E79C" w:rsidR="00523CAE" w:rsidRPr="00006C60" w:rsidRDefault="0051028E">
            <w:r w:rsidRPr="00006C60">
              <w:t>Greg S.</w:t>
            </w:r>
          </w:p>
        </w:tc>
        <w:tc>
          <w:tcPr>
            <w:tcW w:w="1350" w:type="dxa"/>
          </w:tcPr>
          <w:p w14:paraId="3608ADD7" w14:textId="77777777" w:rsidR="00523CAE" w:rsidRPr="00006C60" w:rsidRDefault="00EA2289">
            <w:r w:rsidRPr="00006C60">
              <w:t>As needed</w:t>
            </w:r>
          </w:p>
        </w:tc>
        <w:tc>
          <w:tcPr>
            <w:tcW w:w="1620" w:type="dxa"/>
          </w:tcPr>
          <w:p w14:paraId="0601F417" w14:textId="77777777" w:rsidR="00523CAE" w:rsidRPr="00006C60" w:rsidRDefault="00EA2289">
            <w:r w:rsidRPr="00006C60">
              <w:t>Community members address the board for up to 3 minutes each</w:t>
            </w:r>
          </w:p>
        </w:tc>
        <w:tc>
          <w:tcPr>
            <w:tcW w:w="3766" w:type="dxa"/>
          </w:tcPr>
          <w:p w14:paraId="13FDC7D0" w14:textId="2F15815E" w:rsidR="00523CAE" w:rsidRPr="00006C60" w:rsidRDefault="006F69D8">
            <w:r>
              <w:t>No Public</w:t>
            </w:r>
          </w:p>
        </w:tc>
      </w:tr>
      <w:tr w:rsidR="00523CAE" w:rsidRPr="00006C60" w14:paraId="6BE619D3" w14:textId="77777777" w:rsidTr="00556245">
        <w:tc>
          <w:tcPr>
            <w:tcW w:w="1722" w:type="dxa"/>
          </w:tcPr>
          <w:p w14:paraId="03981B11" w14:textId="77777777" w:rsidR="00523CAE" w:rsidRPr="00006C60" w:rsidRDefault="00EA2289">
            <w:r w:rsidRPr="00006C60">
              <w:rPr>
                <w:b/>
                <w:i/>
              </w:rPr>
              <w:t>CSCS “Moment”</w:t>
            </w:r>
          </w:p>
        </w:tc>
        <w:tc>
          <w:tcPr>
            <w:tcW w:w="1118" w:type="dxa"/>
          </w:tcPr>
          <w:p w14:paraId="7D531F48" w14:textId="53380AF6" w:rsidR="00523CAE" w:rsidRPr="00006C60" w:rsidRDefault="00D21180">
            <w:r w:rsidRPr="00006C60">
              <w:t>Staff</w:t>
            </w:r>
          </w:p>
        </w:tc>
        <w:tc>
          <w:tcPr>
            <w:tcW w:w="1350" w:type="dxa"/>
          </w:tcPr>
          <w:p w14:paraId="78E411A0" w14:textId="1BBFA95B" w:rsidR="00523CAE" w:rsidRPr="00006C60" w:rsidRDefault="00015871">
            <w:r>
              <w:t>10</w:t>
            </w:r>
            <w:r w:rsidR="005A5B0D" w:rsidRPr="00006C60">
              <w:t xml:space="preserve"> </w:t>
            </w:r>
            <w:r w:rsidR="00EA2289" w:rsidRPr="00006C60">
              <w:t>minutes</w:t>
            </w:r>
          </w:p>
        </w:tc>
        <w:tc>
          <w:tcPr>
            <w:tcW w:w="1620" w:type="dxa"/>
          </w:tcPr>
          <w:p w14:paraId="60852CB8" w14:textId="77777777" w:rsidR="00523CAE" w:rsidRPr="00006C60" w:rsidRDefault="00523CAE"/>
        </w:tc>
        <w:tc>
          <w:tcPr>
            <w:tcW w:w="3766" w:type="dxa"/>
          </w:tcPr>
          <w:p w14:paraId="23EF0AB0" w14:textId="77777777" w:rsidR="00523CAE" w:rsidRDefault="006F69D8">
            <w:r>
              <w:t xml:space="preserve">POLs </w:t>
            </w:r>
          </w:p>
          <w:p w14:paraId="11FD7A1E" w14:textId="77777777" w:rsidR="006F69D8" w:rsidRDefault="006F69D8">
            <w:r>
              <w:t>Election Project</w:t>
            </w:r>
          </w:p>
          <w:p w14:paraId="701189F3" w14:textId="4041C690" w:rsidR="006F69D8" w:rsidRPr="00006C60" w:rsidRDefault="006F69D8">
            <w:r>
              <w:t>Interviewing the teachers for messages on new tables</w:t>
            </w:r>
          </w:p>
        </w:tc>
      </w:tr>
      <w:tr w:rsidR="00523CAE" w:rsidRPr="00006C60" w14:paraId="13155C02" w14:textId="77777777" w:rsidTr="00556245">
        <w:tc>
          <w:tcPr>
            <w:tcW w:w="1722" w:type="dxa"/>
          </w:tcPr>
          <w:p w14:paraId="757998E1" w14:textId="77777777" w:rsidR="00523CAE" w:rsidRPr="00006C60" w:rsidRDefault="00EA2289">
            <w:r w:rsidRPr="00006C60">
              <w:rPr>
                <w:b/>
                <w:i/>
              </w:rPr>
              <w:t>Consent Agenda and notices</w:t>
            </w:r>
          </w:p>
        </w:tc>
        <w:tc>
          <w:tcPr>
            <w:tcW w:w="1118" w:type="dxa"/>
          </w:tcPr>
          <w:p w14:paraId="54EAD8DD" w14:textId="3396FE74" w:rsidR="00523CAE" w:rsidRPr="00006C60" w:rsidRDefault="0051028E">
            <w:r w:rsidRPr="00006C60">
              <w:t>Greg S.</w:t>
            </w:r>
          </w:p>
        </w:tc>
        <w:tc>
          <w:tcPr>
            <w:tcW w:w="1350" w:type="dxa"/>
          </w:tcPr>
          <w:p w14:paraId="508E6A21" w14:textId="77777777" w:rsidR="00523CAE" w:rsidRPr="00006C60" w:rsidRDefault="00EA2289">
            <w:r w:rsidRPr="00006C60">
              <w:t>Brief</w:t>
            </w:r>
          </w:p>
        </w:tc>
        <w:tc>
          <w:tcPr>
            <w:tcW w:w="1620" w:type="dxa"/>
          </w:tcPr>
          <w:p w14:paraId="028A57A6" w14:textId="584B3B49" w:rsidR="00523CAE" w:rsidRPr="00006C60" w:rsidRDefault="003623A4">
            <w:r w:rsidRPr="00006C60">
              <w:t>None</w:t>
            </w:r>
          </w:p>
        </w:tc>
        <w:tc>
          <w:tcPr>
            <w:tcW w:w="3766" w:type="dxa"/>
          </w:tcPr>
          <w:p w14:paraId="10511EC0" w14:textId="45DA9BE7" w:rsidR="00523CAE" w:rsidRPr="00006C60" w:rsidRDefault="006F69D8">
            <w:r>
              <w:t>None</w:t>
            </w:r>
          </w:p>
        </w:tc>
      </w:tr>
      <w:tr w:rsidR="00A95BF8" w:rsidRPr="00006C60" w14:paraId="3D906A8C" w14:textId="77777777" w:rsidTr="00AC11EA">
        <w:tc>
          <w:tcPr>
            <w:tcW w:w="9576" w:type="dxa"/>
            <w:gridSpan w:val="5"/>
          </w:tcPr>
          <w:p w14:paraId="7734BF00" w14:textId="28F815BA" w:rsidR="00A95BF8" w:rsidRPr="00006C60" w:rsidRDefault="00A95BF8" w:rsidP="00A95BF8">
            <w:pPr>
              <w:jc w:val="center"/>
            </w:pPr>
            <w:r w:rsidRPr="00006C60">
              <w:rPr>
                <w:b/>
                <w:i/>
              </w:rPr>
              <w:t>Standing Committees</w:t>
            </w:r>
          </w:p>
        </w:tc>
      </w:tr>
      <w:tr w:rsidR="00523CAE" w:rsidRPr="00006C60" w14:paraId="1A7A4F4B" w14:textId="77777777" w:rsidTr="00556245">
        <w:tc>
          <w:tcPr>
            <w:tcW w:w="1722" w:type="dxa"/>
          </w:tcPr>
          <w:p w14:paraId="685446F6" w14:textId="29143C0A" w:rsidR="00523CAE" w:rsidRPr="00006C60" w:rsidRDefault="00EA2289">
            <w:r w:rsidRPr="00006C60">
              <w:rPr>
                <w:i/>
              </w:rPr>
              <w:t>Finance</w:t>
            </w:r>
            <w:r w:rsidR="00954ED6" w:rsidRPr="00006C60">
              <w:rPr>
                <w:i/>
              </w:rPr>
              <w:t xml:space="preserve"> and Development</w:t>
            </w:r>
          </w:p>
        </w:tc>
        <w:tc>
          <w:tcPr>
            <w:tcW w:w="1118" w:type="dxa"/>
          </w:tcPr>
          <w:p w14:paraId="48B7E788" w14:textId="322CAB6B" w:rsidR="004C73EE" w:rsidRPr="00006C60" w:rsidRDefault="004800AD">
            <w:r>
              <w:t>Jill, Greg</w:t>
            </w:r>
          </w:p>
          <w:p w14:paraId="04333DDD" w14:textId="12099D4E" w:rsidR="00523CAE" w:rsidRPr="00006C60" w:rsidRDefault="00523CAE"/>
        </w:tc>
        <w:tc>
          <w:tcPr>
            <w:tcW w:w="1350" w:type="dxa"/>
          </w:tcPr>
          <w:p w14:paraId="3CD8E961" w14:textId="4EE497C7" w:rsidR="00523CAE" w:rsidRPr="00006C60" w:rsidRDefault="007151CB">
            <w:r>
              <w:t>5</w:t>
            </w:r>
            <w:r w:rsidR="00EA2289" w:rsidRPr="00006C60">
              <w:t xml:space="preserve">  minutes</w:t>
            </w:r>
          </w:p>
        </w:tc>
        <w:tc>
          <w:tcPr>
            <w:tcW w:w="1620" w:type="dxa"/>
          </w:tcPr>
          <w:p w14:paraId="31FA68A5" w14:textId="418CE120" w:rsidR="001506EF" w:rsidRDefault="001506EF" w:rsidP="008D4C0F">
            <w:pPr>
              <w:pStyle w:val="ListParagraph"/>
              <w:numPr>
                <w:ilvl w:val="0"/>
                <w:numId w:val="1"/>
              </w:numPr>
            </w:pPr>
            <w:r w:rsidRPr="00006C60">
              <w:t xml:space="preserve">Financial update </w:t>
            </w:r>
          </w:p>
          <w:p w14:paraId="44007058" w14:textId="32C8BE82" w:rsidR="00FF3017" w:rsidRPr="00006C60" w:rsidRDefault="008D4C0F" w:rsidP="006E0B6D">
            <w:pPr>
              <w:pStyle w:val="ListParagraph"/>
              <w:numPr>
                <w:ilvl w:val="0"/>
                <w:numId w:val="1"/>
              </w:numPr>
            </w:pPr>
            <w:r>
              <w:t>Fundraising update</w:t>
            </w:r>
          </w:p>
        </w:tc>
        <w:tc>
          <w:tcPr>
            <w:tcW w:w="3766" w:type="dxa"/>
          </w:tcPr>
          <w:p w14:paraId="1A34084C" w14:textId="77777777" w:rsidR="009B2226" w:rsidRDefault="006F69D8">
            <w:r>
              <w:t xml:space="preserve">Committee met with the founders of CSCS for lunch to talk about ways to bring the innovation message and implementation to the greater MCPASD community. Remembering the voice of the founders. </w:t>
            </w:r>
          </w:p>
          <w:p w14:paraId="5FE2CA5E" w14:textId="16A02EE7" w:rsidR="00523CAE" w:rsidRPr="00006C60" w:rsidRDefault="006F69D8">
            <w:r>
              <w:t xml:space="preserve">Spring parent meeting with the Governance Board for a look how CSCS fits into the referendum and future. Making </w:t>
            </w:r>
            <w:proofErr w:type="gramStart"/>
            <w:r>
              <w:t>sure</w:t>
            </w:r>
            <w:proofErr w:type="gramEnd"/>
            <w:r>
              <w:t xml:space="preserve"> we remain true to the innovation zone.</w:t>
            </w:r>
            <w:r w:rsidR="00A95BF8">
              <w:t xml:space="preserve"> Looked at outreach piece for people to give feedback.</w:t>
            </w:r>
          </w:p>
        </w:tc>
      </w:tr>
      <w:tr w:rsidR="00523CAE" w:rsidRPr="00006C60" w14:paraId="7F1BDE64" w14:textId="77777777" w:rsidTr="00556245">
        <w:tc>
          <w:tcPr>
            <w:tcW w:w="1722" w:type="dxa"/>
          </w:tcPr>
          <w:p w14:paraId="6140AD3C" w14:textId="6E8D5496" w:rsidR="00523CAE" w:rsidRPr="00006C60" w:rsidRDefault="00EA2289">
            <w:r w:rsidRPr="00006C60">
              <w:rPr>
                <w:i/>
              </w:rPr>
              <w:lastRenderedPageBreak/>
              <w:t>Governance</w:t>
            </w:r>
          </w:p>
        </w:tc>
        <w:tc>
          <w:tcPr>
            <w:tcW w:w="1118" w:type="dxa"/>
          </w:tcPr>
          <w:p w14:paraId="636A363D" w14:textId="048FC67D" w:rsidR="00523CAE" w:rsidRPr="00006C60" w:rsidRDefault="00EA2289">
            <w:r w:rsidRPr="00006C60">
              <w:t>Mary Lee</w:t>
            </w:r>
          </w:p>
        </w:tc>
        <w:tc>
          <w:tcPr>
            <w:tcW w:w="1350" w:type="dxa"/>
          </w:tcPr>
          <w:p w14:paraId="7CAFBFF6" w14:textId="33322E36" w:rsidR="00523CAE" w:rsidRPr="00006C60" w:rsidRDefault="007151CB">
            <w:r>
              <w:t>5</w:t>
            </w:r>
          </w:p>
          <w:p w14:paraId="7D643F98" w14:textId="77777777" w:rsidR="00523CAE" w:rsidRPr="00006C60" w:rsidRDefault="00EA2289">
            <w:r w:rsidRPr="00006C60">
              <w:t>minutes</w:t>
            </w:r>
          </w:p>
        </w:tc>
        <w:tc>
          <w:tcPr>
            <w:tcW w:w="1620" w:type="dxa"/>
          </w:tcPr>
          <w:p w14:paraId="3A9768BF" w14:textId="0B2FC80B" w:rsidR="00523CAE" w:rsidRPr="00006C60" w:rsidRDefault="0096765E" w:rsidP="0022554F">
            <w:r>
              <w:t>Any update</w:t>
            </w:r>
          </w:p>
        </w:tc>
        <w:tc>
          <w:tcPr>
            <w:tcW w:w="3766" w:type="dxa"/>
          </w:tcPr>
          <w:p w14:paraId="5D9A2F77" w14:textId="4F3829E9" w:rsidR="00523CAE" w:rsidRPr="00006C60" w:rsidRDefault="00A95BF8">
            <w:r>
              <w:t>Did not meet.</w:t>
            </w:r>
          </w:p>
        </w:tc>
      </w:tr>
      <w:tr w:rsidR="00523CAE" w:rsidRPr="00006C60" w14:paraId="0E81A698" w14:textId="77777777" w:rsidTr="00556245">
        <w:tc>
          <w:tcPr>
            <w:tcW w:w="1722" w:type="dxa"/>
          </w:tcPr>
          <w:p w14:paraId="6B2F8D53" w14:textId="77777777" w:rsidR="00523CAE" w:rsidRPr="00006C60" w:rsidRDefault="00EA2289">
            <w:r w:rsidRPr="00006C60">
              <w:rPr>
                <w:i/>
              </w:rPr>
              <w:t>Policy &amp; Procedures</w:t>
            </w:r>
          </w:p>
        </w:tc>
        <w:tc>
          <w:tcPr>
            <w:tcW w:w="1118" w:type="dxa"/>
          </w:tcPr>
          <w:p w14:paraId="1A4D91AE" w14:textId="47661AC3" w:rsidR="00523CAE" w:rsidRPr="00006C60" w:rsidRDefault="008148D4">
            <w:r>
              <w:t>Jill/Kathy</w:t>
            </w:r>
          </w:p>
        </w:tc>
        <w:tc>
          <w:tcPr>
            <w:tcW w:w="1350" w:type="dxa"/>
          </w:tcPr>
          <w:p w14:paraId="2CDA82AD" w14:textId="5778EE11" w:rsidR="00523CAE" w:rsidRPr="00006C60" w:rsidRDefault="00027EC5">
            <w:r w:rsidRPr="00006C60">
              <w:t>Brief</w:t>
            </w:r>
          </w:p>
        </w:tc>
        <w:tc>
          <w:tcPr>
            <w:tcW w:w="1620" w:type="dxa"/>
          </w:tcPr>
          <w:p w14:paraId="55D3DEBE" w14:textId="75C9E40B" w:rsidR="00523CAE" w:rsidRPr="00006C60" w:rsidRDefault="008148D4">
            <w:r>
              <w:t>Any update</w:t>
            </w:r>
          </w:p>
        </w:tc>
        <w:tc>
          <w:tcPr>
            <w:tcW w:w="3766" w:type="dxa"/>
          </w:tcPr>
          <w:p w14:paraId="220C4C43" w14:textId="4CD6656E" w:rsidR="00523CAE" w:rsidRDefault="00A95BF8">
            <w:r>
              <w:t>Jill sent out recommendations on policies to keep or revise.</w:t>
            </w:r>
          </w:p>
          <w:p w14:paraId="3C150C32" w14:textId="7732F972" w:rsidR="00A95BF8" w:rsidRPr="00006C60" w:rsidRDefault="00A95BF8" w:rsidP="00A95BF8">
            <w:r>
              <w:t xml:space="preserve">Voted to approve the attached revisions. </w:t>
            </w:r>
          </w:p>
        </w:tc>
      </w:tr>
      <w:tr w:rsidR="00556245" w:rsidRPr="00006C60" w14:paraId="12B93EB7" w14:textId="77777777" w:rsidTr="00556245">
        <w:trPr>
          <w:trHeight w:val="332"/>
        </w:trPr>
        <w:tc>
          <w:tcPr>
            <w:tcW w:w="9576" w:type="dxa"/>
            <w:gridSpan w:val="5"/>
          </w:tcPr>
          <w:p w14:paraId="3976842B" w14:textId="7CF90D2C" w:rsidR="00556245" w:rsidRPr="00006C60" w:rsidRDefault="00556245" w:rsidP="00556245">
            <w:pPr>
              <w:jc w:val="center"/>
            </w:pPr>
            <w:r w:rsidRPr="00006C60">
              <w:rPr>
                <w:b/>
                <w:i/>
              </w:rPr>
              <w:t>Old Business</w:t>
            </w:r>
          </w:p>
        </w:tc>
      </w:tr>
      <w:tr w:rsidR="00523CAE" w:rsidRPr="00006C60" w14:paraId="714EC6DF" w14:textId="77777777" w:rsidTr="00556245">
        <w:tc>
          <w:tcPr>
            <w:tcW w:w="1722" w:type="dxa"/>
          </w:tcPr>
          <w:p w14:paraId="51772B9A" w14:textId="77777777" w:rsidR="0059143A" w:rsidRPr="00006C60" w:rsidRDefault="0059143A">
            <w:pPr>
              <w:rPr>
                <w:i/>
              </w:rPr>
            </w:pPr>
          </w:p>
          <w:p w14:paraId="687C5AA8" w14:textId="63D09B9E" w:rsidR="00523CAE" w:rsidRPr="00006C60" w:rsidRDefault="00EA2289">
            <w:r w:rsidRPr="00006C60">
              <w:rPr>
                <w:i/>
              </w:rPr>
              <w:t>School Improvement Plan</w:t>
            </w:r>
          </w:p>
        </w:tc>
        <w:tc>
          <w:tcPr>
            <w:tcW w:w="1118" w:type="dxa"/>
          </w:tcPr>
          <w:p w14:paraId="54EEF315" w14:textId="77777777" w:rsidR="0059143A" w:rsidRPr="00006C60" w:rsidRDefault="0059143A"/>
          <w:p w14:paraId="05AEDCD7" w14:textId="27ACAAFE" w:rsidR="00523CAE" w:rsidRPr="00006C60" w:rsidRDefault="00EA2289">
            <w:r w:rsidRPr="00006C60">
              <w:t>Jill</w:t>
            </w:r>
            <w:r w:rsidR="00D21180" w:rsidRPr="00006C60">
              <w:t xml:space="preserve"> G.</w:t>
            </w:r>
          </w:p>
        </w:tc>
        <w:tc>
          <w:tcPr>
            <w:tcW w:w="1350" w:type="dxa"/>
          </w:tcPr>
          <w:p w14:paraId="7C42B101" w14:textId="77777777" w:rsidR="0059143A" w:rsidRPr="00006C60" w:rsidRDefault="0059143A"/>
          <w:p w14:paraId="205AD69C" w14:textId="4C2008D1" w:rsidR="00523CAE" w:rsidRPr="00006C60" w:rsidRDefault="00015871">
            <w:r>
              <w:t>5</w:t>
            </w:r>
            <w:r w:rsidR="00EA2289" w:rsidRPr="00006C60">
              <w:t xml:space="preserve"> minutes</w:t>
            </w:r>
          </w:p>
        </w:tc>
        <w:tc>
          <w:tcPr>
            <w:tcW w:w="1620" w:type="dxa"/>
          </w:tcPr>
          <w:p w14:paraId="0FBBDFD2" w14:textId="77777777" w:rsidR="0059143A" w:rsidRPr="00006C60" w:rsidRDefault="0059143A"/>
          <w:p w14:paraId="57E7E27B" w14:textId="77777777" w:rsidR="00523CAE" w:rsidRPr="00006C60" w:rsidRDefault="00EA2289">
            <w:r w:rsidRPr="00006C60">
              <w:t>Update</w:t>
            </w:r>
          </w:p>
        </w:tc>
        <w:tc>
          <w:tcPr>
            <w:tcW w:w="3766" w:type="dxa"/>
          </w:tcPr>
          <w:p w14:paraId="75E87148" w14:textId="00BF1730" w:rsidR="00523CAE" w:rsidRPr="00006C60" w:rsidRDefault="00556245">
            <w:r>
              <w:t xml:space="preserve"> </w:t>
            </w:r>
            <w:proofErr w:type="spellStart"/>
            <w:r>
              <w:t>On going</w:t>
            </w:r>
            <w:proofErr w:type="spellEnd"/>
            <w:r>
              <w:t>.</w:t>
            </w:r>
          </w:p>
        </w:tc>
      </w:tr>
      <w:tr w:rsidR="00556245" w:rsidRPr="00006C60" w14:paraId="4A61F9F9" w14:textId="77777777" w:rsidTr="0065621C">
        <w:tc>
          <w:tcPr>
            <w:tcW w:w="9576" w:type="dxa"/>
            <w:gridSpan w:val="5"/>
          </w:tcPr>
          <w:p w14:paraId="4AEB928D" w14:textId="17606F10" w:rsidR="00556245" w:rsidRPr="00006C60" w:rsidRDefault="00556245" w:rsidP="00556245">
            <w:pPr>
              <w:jc w:val="center"/>
            </w:pPr>
            <w:r w:rsidRPr="00006C60">
              <w:rPr>
                <w:b/>
                <w:i/>
              </w:rPr>
              <w:t>New Business</w:t>
            </w:r>
          </w:p>
        </w:tc>
      </w:tr>
      <w:tr w:rsidR="00B66E6C" w:rsidRPr="00006C60" w14:paraId="4C3C34D8" w14:textId="77777777" w:rsidTr="00556245">
        <w:tc>
          <w:tcPr>
            <w:tcW w:w="1722" w:type="dxa"/>
          </w:tcPr>
          <w:p w14:paraId="5064D7CE" w14:textId="3CC43316" w:rsidR="00B66E6C" w:rsidRPr="00006C60" w:rsidRDefault="00B66E6C">
            <w:pPr>
              <w:rPr>
                <w:i/>
              </w:rPr>
            </w:pPr>
            <w:r>
              <w:rPr>
                <w:i/>
              </w:rPr>
              <w:t>Annual Goals</w:t>
            </w:r>
          </w:p>
        </w:tc>
        <w:tc>
          <w:tcPr>
            <w:tcW w:w="1118" w:type="dxa"/>
          </w:tcPr>
          <w:p w14:paraId="47B7DFAA" w14:textId="4DE8AD0E" w:rsidR="00B66E6C" w:rsidRPr="00006C60" w:rsidRDefault="00B66E6C">
            <w:r>
              <w:t>Jill/Greg</w:t>
            </w:r>
          </w:p>
        </w:tc>
        <w:tc>
          <w:tcPr>
            <w:tcW w:w="1350" w:type="dxa"/>
          </w:tcPr>
          <w:p w14:paraId="740C50D3" w14:textId="1A0ACA46" w:rsidR="00B66E6C" w:rsidRPr="00006C60" w:rsidRDefault="000256EA">
            <w:r>
              <w:t xml:space="preserve"> 5</w:t>
            </w:r>
            <w:r w:rsidR="00B66E6C">
              <w:t xml:space="preserve"> min</w:t>
            </w:r>
          </w:p>
        </w:tc>
        <w:tc>
          <w:tcPr>
            <w:tcW w:w="1620" w:type="dxa"/>
          </w:tcPr>
          <w:p w14:paraId="1785A737" w14:textId="39F096A3" w:rsidR="00B66E6C" w:rsidRPr="00006C60" w:rsidRDefault="006E0B6D">
            <w:r>
              <w:t>Review</w:t>
            </w:r>
          </w:p>
        </w:tc>
        <w:tc>
          <w:tcPr>
            <w:tcW w:w="3766" w:type="dxa"/>
          </w:tcPr>
          <w:p w14:paraId="30FA7B99" w14:textId="77777777" w:rsidR="00B66E6C" w:rsidRDefault="00556245">
            <w:r>
              <w:t xml:space="preserve">Discussed the board and staff meeting two times a year. How can this be intentional and </w:t>
            </w:r>
            <w:proofErr w:type="gramStart"/>
            <w:r>
              <w:t>purposeful.</w:t>
            </w:r>
            <w:proofErr w:type="gramEnd"/>
          </w:p>
          <w:p w14:paraId="5577F858" w14:textId="77777777" w:rsidR="00967CAC" w:rsidRDefault="00967CAC">
            <w:r>
              <w:t xml:space="preserve">Sheila will talk to </w:t>
            </w:r>
            <w:proofErr w:type="spellStart"/>
            <w:r>
              <w:t>beth</w:t>
            </w:r>
            <w:proofErr w:type="spellEnd"/>
            <w:r>
              <w:t xml:space="preserve"> about linking board page back to new site.</w:t>
            </w:r>
          </w:p>
          <w:p w14:paraId="7D6CA67E" w14:textId="7AE85CDC" w:rsidR="00967CAC" w:rsidRPr="00006C60" w:rsidRDefault="00967CAC" w:rsidP="00967CAC">
            <w:r>
              <w:t xml:space="preserve">Metrics of success goal was discussed board </w:t>
            </w:r>
            <w:proofErr w:type="gramStart"/>
            <w:r>
              <w:t>to  be</w:t>
            </w:r>
            <w:proofErr w:type="gramEnd"/>
            <w:r>
              <w:t xml:space="preserve"> more intentional and clear on how to understand this. Direction from </w:t>
            </w:r>
            <w:r w:rsidR="003C3233">
              <w:t xml:space="preserve">board on what we want to learn about metrics in presentations. How do we know when a student is making academic progress and being prepared for life after </w:t>
            </w:r>
            <w:proofErr w:type="gramStart"/>
            <w:r w:rsidR="003C3233">
              <w:t>CSCS.</w:t>
            </w:r>
            <w:proofErr w:type="gramEnd"/>
          </w:p>
        </w:tc>
      </w:tr>
      <w:tr w:rsidR="00523CAE" w:rsidRPr="00006C60" w14:paraId="0C8D87FB" w14:textId="77777777" w:rsidTr="00556245">
        <w:tc>
          <w:tcPr>
            <w:tcW w:w="1722" w:type="dxa"/>
          </w:tcPr>
          <w:p w14:paraId="6EC37FE3" w14:textId="2EE02DC0" w:rsidR="00523CAE" w:rsidRPr="00006C60" w:rsidRDefault="00EA2289">
            <w:r w:rsidRPr="00006C60">
              <w:rPr>
                <w:i/>
              </w:rPr>
              <w:t>Enrollment update</w:t>
            </w:r>
          </w:p>
        </w:tc>
        <w:tc>
          <w:tcPr>
            <w:tcW w:w="1118" w:type="dxa"/>
          </w:tcPr>
          <w:p w14:paraId="5D0E0BF1" w14:textId="3643AE4E" w:rsidR="00523CAE" w:rsidRPr="00006C60" w:rsidRDefault="00EA2289">
            <w:r w:rsidRPr="00006C60">
              <w:t>Jil</w:t>
            </w:r>
            <w:r w:rsidR="001A7EEA" w:rsidRPr="00006C60">
              <w:t>l</w:t>
            </w:r>
            <w:r w:rsidR="00D21180" w:rsidRPr="00006C60">
              <w:t xml:space="preserve"> G.</w:t>
            </w:r>
          </w:p>
        </w:tc>
        <w:tc>
          <w:tcPr>
            <w:tcW w:w="1350" w:type="dxa"/>
          </w:tcPr>
          <w:p w14:paraId="7EED0CB7" w14:textId="77777777" w:rsidR="00523CAE" w:rsidRPr="00006C60" w:rsidRDefault="00EA2289">
            <w:r w:rsidRPr="00006C60">
              <w:t>5 minutes</w:t>
            </w:r>
          </w:p>
        </w:tc>
        <w:tc>
          <w:tcPr>
            <w:tcW w:w="1620" w:type="dxa"/>
          </w:tcPr>
          <w:p w14:paraId="670DC575" w14:textId="77777777" w:rsidR="00523CAE" w:rsidRPr="00006C60" w:rsidRDefault="00EA2289">
            <w:r w:rsidRPr="00006C60">
              <w:t>Information</w:t>
            </w:r>
          </w:p>
        </w:tc>
        <w:tc>
          <w:tcPr>
            <w:tcW w:w="3766" w:type="dxa"/>
          </w:tcPr>
          <w:p w14:paraId="4132C32F" w14:textId="183732B6" w:rsidR="00523CAE" w:rsidRDefault="007055A7">
            <w:r>
              <w:t>30 applicants in district</w:t>
            </w:r>
          </w:p>
          <w:p w14:paraId="7B8E50FA" w14:textId="77777777" w:rsidR="007055A7" w:rsidRDefault="007055A7">
            <w:r>
              <w:t>15 committed in district</w:t>
            </w:r>
          </w:p>
          <w:p w14:paraId="1D537A5D" w14:textId="7876BAC8" w:rsidR="007055A7" w:rsidRDefault="007055A7">
            <w:r>
              <w:t>12 out of district applications</w:t>
            </w:r>
          </w:p>
          <w:p w14:paraId="7DE8835D" w14:textId="53B7B613" w:rsidR="007055A7" w:rsidRDefault="007055A7">
            <w:r>
              <w:t>10 open enrollment seats</w:t>
            </w:r>
          </w:p>
          <w:p w14:paraId="165D18CF" w14:textId="6EAA7B92" w:rsidR="007055A7" w:rsidRPr="00006C60" w:rsidRDefault="007055A7"/>
        </w:tc>
      </w:tr>
      <w:tr w:rsidR="00A95BF8" w:rsidRPr="00006C60" w14:paraId="07310FAC" w14:textId="77777777" w:rsidTr="00556245">
        <w:tc>
          <w:tcPr>
            <w:tcW w:w="1722" w:type="dxa"/>
          </w:tcPr>
          <w:p w14:paraId="7C9E0FB9" w14:textId="11DAC903" w:rsidR="00A95BF8" w:rsidRPr="00006C60" w:rsidRDefault="00A95BF8">
            <w:pPr>
              <w:rPr>
                <w:b/>
                <w:i/>
              </w:rPr>
            </w:pPr>
            <w:r>
              <w:rPr>
                <w:b/>
                <w:i/>
              </w:rPr>
              <w:t>Future meeting dates</w:t>
            </w:r>
          </w:p>
        </w:tc>
        <w:tc>
          <w:tcPr>
            <w:tcW w:w="1118" w:type="dxa"/>
          </w:tcPr>
          <w:p w14:paraId="56CE321A" w14:textId="145D103A" w:rsidR="00A95BF8" w:rsidRPr="00006C60" w:rsidRDefault="00556245">
            <w:r>
              <w:t xml:space="preserve">Greg S. </w:t>
            </w:r>
          </w:p>
        </w:tc>
        <w:tc>
          <w:tcPr>
            <w:tcW w:w="1350" w:type="dxa"/>
          </w:tcPr>
          <w:p w14:paraId="3F650010" w14:textId="0785A7C2" w:rsidR="00A95BF8" w:rsidRPr="00006C60" w:rsidRDefault="00A95BF8">
            <w:r>
              <w:t>Calendar Check</w:t>
            </w:r>
          </w:p>
        </w:tc>
        <w:tc>
          <w:tcPr>
            <w:tcW w:w="1620" w:type="dxa"/>
          </w:tcPr>
          <w:p w14:paraId="4477C44D" w14:textId="77777777" w:rsidR="00A95BF8" w:rsidRDefault="00556245">
            <w:r>
              <w:t>Next meeting 3/6/18</w:t>
            </w:r>
          </w:p>
          <w:p w14:paraId="20C03FE1" w14:textId="51444E2C" w:rsidR="00556245" w:rsidRPr="00006C60" w:rsidRDefault="00556245"/>
        </w:tc>
        <w:tc>
          <w:tcPr>
            <w:tcW w:w="3766" w:type="dxa"/>
          </w:tcPr>
          <w:p w14:paraId="7CE6C7AD" w14:textId="77777777" w:rsidR="00A95BF8" w:rsidRDefault="00A95BF8">
            <w:r>
              <w:t>April 24 board meets with parents 6:30 -8:00</w:t>
            </w:r>
          </w:p>
          <w:p w14:paraId="3C908770" w14:textId="3E54F92D" w:rsidR="00556245" w:rsidRDefault="00556245">
            <w:r>
              <w:t>March 6  Next Meeting</w:t>
            </w:r>
            <w:r w:rsidR="00967CAC">
              <w:t xml:space="preserve"> </w:t>
            </w:r>
            <w:r w:rsidR="00967CAC" w:rsidRPr="009B2226">
              <w:rPr>
                <w:b/>
              </w:rPr>
              <w:t xml:space="preserve">Café </w:t>
            </w:r>
            <w:proofErr w:type="spellStart"/>
            <w:r w:rsidR="00967CAC" w:rsidRPr="009B2226">
              <w:rPr>
                <w:b/>
              </w:rPr>
              <w:t>Zupas</w:t>
            </w:r>
            <w:proofErr w:type="spellEnd"/>
            <w:r w:rsidR="00967CAC">
              <w:t xml:space="preserve"> </w:t>
            </w:r>
          </w:p>
          <w:p w14:paraId="0A5F5AF5" w14:textId="6E5B386C" w:rsidR="00556245" w:rsidRPr="00006C60" w:rsidRDefault="00556245"/>
        </w:tc>
      </w:tr>
      <w:tr w:rsidR="00523CAE" w:rsidRPr="00006C60" w14:paraId="761668FB" w14:textId="77777777" w:rsidTr="00556245">
        <w:tc>
          <w:tcPr>
            <w:tcW w:w="1722" w:type="dxa"/>
          </w:tcPr>
          <w:p w14:paraId="42DDC18E" w14:textId="564AD4F0" w:rsidR="00523CAE" w:rsidRPr="00006C60" w:rsidRDefault="00EA2289">
            <w:r w:rsidRPr="00006C60">
              <w:rPr>
                <w:b/>
                <w:i/>
              </w:rPr>
              <w:t>Adjournment</w:t>
            </w:r>
          </w:p>
        </w:tc>
        <w:tc>
          <w:tcPr>
            <w:tcW w:w="1118" w:type="dxa"/>
          </w:tcPr>
          <w:p w14:paraId="50572E3D" w14:textId="77777777" w:rsidR="00523CAE" w:rsidRPr="00006C60" w:rsidRDefault="00523CAE"/>
        </w:tc>
        <w:tc>
          <w:tcPr>
            <w:tcW w:w="1350" w:type="dxa"/>
          </w:tcPr>
          <w:p w14:paraId="3B95C934" w14:textId="77777777" w:rsidR="00523CAE" w:rsidRPr="00006C60" w:rsidRDefault="00523CAE"/>
        </w:tc>
        <w:tc>
          <w:tcPr>
            <w:tcW w:w="1620" w:type="dxa"/>
          </w:tcPr>
          <w:p w14:paraId="7C54B112" w14:textId="77777777" w:rsidR="00523CAE" w:rsidRPr="00006C60" w:rsidRDefault="00523CAE"/>
        </w:tc>
        <w:tc>
          <w:tcPr>
            <w:tcW w:w="3766" w:type="dxa"/>
          </w:tcPr>
          <w:p w14:paraId="5819EFEE" w14:textId="5817A661" w:rsidR="00523CAE" w:rsidRPr="00006C60" w:rsidRDefault="009B2226">
            <w:r>
              <w:t>Meeting adjourned 5:32pm</w:t>
            </w:r>
          </w:p>
        </w:tc>
      </w:tr>
    </w:tbl>
    <w:p w14:paraId="54C6581F" w14:textId="77777777" w:rsidR="00523CAE" w:rsidRPr="00006C60" w:rsidRDefault="00523CAE">
      <w:pPr>
        <w:spacing w:after="0" w:line="240" w:lineRule="auto"/>
      </w:pPr>
    </w:p>
    <w:p w14:paraId="582F8FAD" w14:textId="67881AD4" w:rsidR="00523CAE" w:rsidRPr="00006C60" w:rsidRDefault="00EA2289">
      <w:pPr>
        <w:spacing w:after="0" w:line="240" w:lineRule="auto"/>
      </w:pPr>
      <w:r w:rsidRPr="00006C60">
        <w:t xml:space="preserve">CSCS Governance Board Meetings </w:t>
      </w:r>
      <w:proofErr w:type="gramStart"/>
      <w:r w:rsidRPr="00006C60">
        <w:t>are generally held</w:t>
      </w:r>
      <w:proofErr w:type="gramEnd"/>
      <w:r w:rsidRPr="00006C60">
        <w:t xml:space="preserve"> at the school at 2429 Clark Street, Middleton, WI and are open to the public and fully accessi</w:t>
      </w:r>
      <w:r w:rsidR="0014343F" w:rsidRPr="00006C60">
        <w:t>ble. For this meeting (11-15-2016</w:t>
      </w:r>
      <w:r w:rsidRPr="00006C60">
        <w:t>) please contact the school office (829-9640) to confirm the meeting location.</w:t>
      </w:r>
    </w:p>
    <w:p w14:paraId="33A7C7B3" w14:textId="77777777" w:rsidR="00523CAE" w:rsidRPr="00006C60" w:rsidRDefault="00523CAE">
      <w:pPr>
        <w:spacing w:after="0" w:line="240" w:lineRule="auto"/>
      </w:pPr>
    </w:p>
    <w:p w14:paraId="46A4EE6D" w14:textId="77777777" w:rsidR="00523CAE" w:rsidRPr="00006C60" w:rsidRDefault="00EA2289">
      <w:pPr>
        <w:spacing w:after="0" w:line="240" w:lineRule="auto"/>
      </w:pPr>
      <w:r w:rsidRPr="00006C60">
        <w:t xml:space="preserve">Minutes of prior meetings are available for public view at the school office or on-line at </w:t>
      </w:r>
      <w:hyperlink r:id="rId7">
        <w:r w:rsidRPr="00006C60">
          <w:rPr>
            <w:color w:val="0000FF"/>
            <w:u w:val="single"/>
          </w:rPr>
          <w:t>www.clarkstreetcommunityschool.com</w:t>
        </w:r>
      </w:hyperlink>
      <w:r w:rsidRPr="00006C60">
        <w:t xml:space="preserve">. </w:t>
      </w:r>
    </w:p>
    <w:p w14:paraId="405BA19E" w14:textId="77777777" w:rsidR="00523CAE" w:rsidRPr="00006C60" w:rsidRDefault="00523CAE">
      <w:pPr>
        <w:spacing w:after="0" w:line="240" w:lineRule="auto"/>
      </w:pPr>
    </w:p>
    <w:p w14:paraId="1653F1F5" w14:textId="77777777" w:rsidR="00523CAE" w:rsidRPr="00006C60" w:rsidRDefault="00EA2289">
      <w:pPr>
        <w:spacing w:after="0" w:line="240" w:lineRule="auto"/>
      </w:pPr>
      <w:r w:rsidRPr="00006C60">
        <w:rPr>
          <w:b/>
          <w:i/>
          <w:color w:val="FF0000"/>
        </w:rPr>
        <w:t xml:space="preserve">CSCS does not deny admission or participation in any program or activity </w:t>
      </w:r>
      <w:proofErr w:type="gramStart"/>
      <w:r w:rsidRPr="00006C60">
        <w:rPr>
          <w:b/>
          <w:i/>
          <w:color w:val="FF0000"/>
        </w:rPr>
        <w:t>on the basis of</w:t>
      </w:r>
      <w:proofErr w:type="gramEnd"/>
      <w:r w:rsidRPr="00006C60">
        <w:rPr>
          <w:b/>
          <w:i/>
          <w:color w:val="FF0000"/>
        </w:rPr>
        <w:t xml:space="preserve"> sex, race, religion, national origin, ancestry, pregnancy, marital status, sexual orientation, gender identity or expression, physical, mental, emotional or learning disability or handicap.</w:t>
      </w:r>
    </w:p>
    <w:p w14:paraId="2D760964" w14:textId="77777777" w:rsidR="00523CAE" w:rsidRPr="00006C60" w:rsidRDefault="00523CAE"/>
    <w:sectPr w:rsidR="00523CAE" w:rsidRPr="00006C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A410" w14:textId="77777777" w:rsidR="0065195E" w:rsidRDefault="0065195E" w:rsidP="00D96067">
      <w:pPr>
        <w:spacing w:after="0" w:line="240" w:lineRule="auto"/>
      </w:pPr>
      <w:r>
        <w:separator/>
      </w:r>
    </w:p>
  </w:endnote>
  <w:endnote w:type="continuationSeparator" w:id="0">
    <w:p w14:paraId="07FDCBF6" w14:textId="77777777" w:rsidR="0065195E" w:rsidRDefault="0065195E" w:rsidP="00D9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2A46" w14:textId="77777777" w:rsidR="00D96067" w:rsidRDefault="00D96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12B0" w14:textId="77777777" w:rsidR="00D96067" w:rsidRDefault="00D96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2F1E" w14:textId="77777777" w:rsidR="00D96067" w:rsidRDefault="00D9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78A8" w14:textId="77777777" w:rsidR="0065195E" w:rsidRDefault="0065195E" w:rsidP="00D96067">
      <w:pPr>
        <w:spacing w:after="0" w:line="240" w:lineRule="auto"/>
      </w:pPr>
      <w:r>
        <w:separator/>
      </w:r>
    </w:p>
  </w:footnote>
  <w:footnote w:type="continuationSeparator" w:id="0">
    <w:p w14:paraId="6CEF5610" w14:textId="77777777" w:rsidR="0065195E" w:rsidRDefault="0065195E" w:rsidP="00D9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BDB0" w14:textId="77777777" w:rsidR="00D96067" w:rsidRDefault="00D96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0184" w14:textId="77777777" w:rsidR="00D96067" w:rsidRDefault="00D96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6119" w14:textId="77777777" w:rsidR="00D96067" w:rsidRDefault="00D96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33F"/>
    <w:multiLevelType w:val="hybridMultilevel"/>
    <w:tmpl w:val="EF620508"/>
    <w:lvl w:ilvl="0" w:tplc="FFFFFFFF">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E"/>
    <w:rsid w:val="00006C60"/>
    <w:rsid w:val="00015871"/>
    <w:rsid w:val="000256EA"/>
    <w:rsid w:val="00027EC5"/>
    <w:rsid w:val="0003213F"/>
    <w:rsid w:val="000327B8"/>
    <w:rsid w:val="00054011"/>
    <w:rsid w:val="00064696"/>
    <w:rsid w:val="00076B8C"/>
    <w:rsid w:val="00077D90"/>
    <w:rsid w:val="0008780D"/>
    <w:rsid w:val="00097DE1"/>
    <w:rsid w:val="000C38EA"/>
    <w:rsid w:val="000C6D7D"/>
    <w:rsid w:val="001059E4"/>
    <w:rsid w:val="001209C7"/>
    <w:rsid w:val="00123D80"/>
    <w:rsid w:val="0014343F"/>
    <w:rsid w:val="001506EF"/>
    <w:rsid w:val="0015743A"/>
    <w:rsid w:val="00163489"/>
    <w:rsid w:val="001759A2"/>
    <w:rsid w:val="00176991"/>
    <w:rsid w:val="001A7EEA"/>
    <w:rsid w:val="001B7E2B"/>
    <w:rsid w:val="001C4B35"/>
    <w:rsid w:val="001E6B9D"/>
    <w:rsid w:val="00205800"/>
    <w:rsid w:val="00211F00"/>
    <w:rsid w:val="00214D1F"/>
    <w:rsid w:val="00224329"/>
    <w:rsid w:val="0022554F"/>
    <w:rsid w:val="00234D90"/>
    <w:rsid w:val="0027212B"/>
    <w:rsid w:val="002A4382"/>
    <w:rsid w:val="002B06A5"/>
    <w:rsid w:val="002D2B47"/>
    <w:rsid w:val="002E0B2E"/>
    <w:rsid w:val="002F2FCD"/>
    <w:rsid w:val="0030446C"/>
    <w:rsid w:val="0031605C"/>
    <w:rsid w:val="00334F3F"/>
    <w:rsid w:val="00340750"/>
    <w:rsid w:val="003623A4"/>
    <w:rsid w:val="0036424A"/>
    <w:rsid w:val="0037384B"/>
    <w:rsid w:val="00381A13"/>
    <w:rsid w:val="003A6D6A"/>
    <w:rsid w:val="003B1A7C"/>
    <w:rsid w:val="003C3233"/>
    <w:rsid w:val="003D0AED"/>
    <w:rsid w:val="003D35E8"/>
    <w:rsid w:val="003F5A87"/>
    <w:rsid w:val="004044DB"/>
    <w:rsid w:val="00406B8C"/>
    <w:rsid w:val="00423A30"/>
    <w:rsid w:val="004316B5"/>
    <w:rsid w:val="004345D3"/>
    <w:rsid w:val="004800AD"/>
    <w:rsid w:val="00480738"/>
    <w:rsid w:val="00485758"/>
    <w:rsid w:val="00485A3A"/>
    <w:rsid w:val="00486A5F"/>
    <w:rsid w:val="004B077F"/>
    <w:rsid w:val="004B47B7"/>
    <w:rsid w:val="004C73EE"/>
    <w:rsid w:val="004E5ECA"/>
    <w:rsid w:val="004E79B2"/>
    <w:rsid w:val="00503E53"/>
    <w:rsid w:val="0051028E"/>
    <w:rsid w:val="005109B2"/>
    <w:rsid w:val="005131A9"/>
    <w:rsid w:val="00515AF2"/>
    <w:rsid w:val="00517A5B"/>
    <w:rsid w:val="00523CAE"/>
    <w:rsid w:val="005331E3"/>
    <w:rsid w:val="00534993"/>
    <w:rsid w:val="00542F82"/>
    <w:rsid w:val="00547527"/>
    <w:rsid w:val="0055363A"/>
    <w:rsid w:val="00555DBA"/>
    <w:rsid w:val="00556245"/>
    <w:rsid w:val="005675D1"/>
    <w:rsid w:val="005701B8"/>
    <w:rsid w:val="00584CF3"/>
    <w:rsid w:val="0059143A"/>
    <w:rsid w:val="00594235"/>
    <w:rsid w:val="005A5B0D"/>
    <w:rsid w:val="005D3F40"/>
    <w:rsid w:val="006108E8"/>
    <w:rsid w:val="00610C1A"/>
    <w:rsid w:val="00642F5C"/>
    <w:rsid w:val="0065195E"/>
    <w:rsid w:val="0065249A"/>
    <w:rsid w:val="006534DC"/>
    <w:rsid w:val="00663DCB"/>
    <w:rsid w:val="00666F16"/>
    <w:rsid w:val="00693908"/>
    <w:rsid w:val="006D2B74"/>
    <w:rsid w:val="006E0B6D"/>
    <w:rsid w:val="006F4077"/>
    <w:rsid w:val="006F69D8"/>
    <w:rsid w:val="0070354C"/>
    <w:rsid w:val="007055A7"/>
    <w:rsid w:val="00711495"/>
    <w:rsid w:val="007151CB"/>
    <w:rsid w:val="0072160E"/>
    <w:rsid w:val="00726931"/>
    <w:rsid w:val="0073277F"/>
    <w:rsid w:val="00734A88"/>
    <w:rsid w:val="00790F7B"/>
    <w:rsid w:val="007A74C7"/>
    <w:rsid w:val="007B5CF1"/>
    <w:rsid w:val="007D15BB"/>
    <w:rsid w:val="007E4C18"/>
    <w:rsid w:val="007F0D22"/>
    <w:rsid w:val="008148D4"/>
    <w:rsid w:val="00864455"/>
    <w:rsid w:val="00895EFF"/>
    <w:rsid w:val="008A2907"/>
    <w:rsid w:val="008A409E"/>
    <w:rsid w:val="008A71EB"/>
    <w:rsid w:val="008C64AB"/>
    <w:rsid w:val="008D4C0F"/>
    <w:rsid w:val="00910318"/>
    <w:rsid w:val="009170AF"/>
    <w:rsid w:val="009476FA"/>
    <w:rsid w:val="00954ED6"/>
    <w:rsid w:val="00956009"/>
    <w:rsid w:val="00965CA7"/>
    <w:rsid w:val="0096765E"/>
    <w:rsid w:val="00967CAC"/>
    <w:rsid w:val="009723AE"/>
    <w:rsid w:val="00981907"/>
    <w:rsid w:val="0098381C"/>
    <w:rsid w:val="00987910"/>
    <w:rsid w:val="00991F4F"/>
    <w:rsid w:val="009A1A9E"/>
    <w:rsid w:val="009B2226"/>
    <w:rsid w:val="009B4DD0"/>
    <w:rsid w:val="009D1478"/>
    <w:rsid w:val="009E2041"/>
    <w:rsid w:val="00A05267"/>
    <w:rsid w:val="00A322B7"/>
    <w:rsid w:val="00A450E7"/>
    <w:rsid w:val="00A572AF"/>
    <w:rsid w:val="00A713B8"/>
    <w:rsid w:val="00A759C0"/>
    <w:rsid w:val="00A84C74"/>
    <w:rsid w:val="00A94B9E"/>
    <w:rsid w:val="00A95BF8"/>
    <w:rsid w:val="00AB6C06"/>
    <w:rsid w:val="00AD5B58"/>
    <w:rsid w:val="00AF695A"/>
    <w:rsid w:val="00B139E8"/>
    <w:rsid w:val="00B24F95"/>
    <w:rsid w:val="00B260B8"/>
    <w:rsid w:val="00B34D30"/>
    <w:rsid w:val="00B66E6C"/>
    <w:rsid w:val="00B807CE"/>
    <w:rsid w:val="00B83321"/>
    <w:rsid w:val="00BC5579"/>
    <w:rsid w:val="00BE7437"/>
    <w:rsid w:val="00BF0CD6"/>
    <w:rsid w:val="00BF4CCC"/>
    <w:rsid w:val="00C00FFC"/>
    <w:rsid w:val="00C13917"/>
    <w:rsid w:val="00C1566C"/>
    <w:rsid w:val="00C309B3"/>
    <w:rsid w:val="00C74895"/>
    <w:rsid w:val="00C922C4"/>
    <w:rsid w:val="00CB62E5"/>
    <w:rsid w:val="00CC7A59"/>
    <w:rsid w:val="00CD6DD8"/>
    <w:rsid w:val="00CD6E07"/>
    <w:rsid w:val="00CD7EFD"/>
    <w:rsid w:val="00CE094D"/>
    <w:rsid w:val="00CE3C91"/>
    <w:rsid w:val="00CF4BA7"/>
    <w:rsid w:val="00D07131"/>
    <w:rsid w:val="00D13B61"/>
    <w:rsid w:val="00D21180"/>
    <w:rsid w:val="00D22754"/>
    <w:rsid w:val="00D622F7"/>
    <w:rsid w:val="00D66A1C"/>
    <w:rsid w:val="00D67669"/>
    <w:rsid w:val="00D96067"/>
    <w:rsid w:val="00DA1688"/>
    <w:rsid w:val="00DB3821"/>
    <w:rsid w:val="00DD35FF"/>
    <w:rsid w:val="00DE717B"/>
    <w:rsid w:val="00DE799E"/>
    <w:rsid w:val="00DF26B7"/>
    <w:rsid w:val="00E069E2"/>
    <w:rsid w:val="00E26610"/>
    <w:rsid w:val="00E32CD1"/>
    <w:rsid w:val="00E36249"/>
    <w:rsid w:val="00E569E0"/>
    <w:rsid w:val="00E64F1B"/>
    <w:rsid w:val="00E715F1"/>
    <w:rsid w:val="00E733CA"/>
    <w:rsid w:val="00EA2289"/>
    <w:rsid w:val="00EC0244"/>
    <w:rsid w:val="00EC466A"/>
    <w:rsid w:val="00EC50EC"/>
    <w:rsid w:val="00ED1124"/>
    <w:rsid w:val="00ED6D6E"/>
    <w:rsid w:val="00EE440E"/>
    <w:rsid w:val="00EF3980"/>
    <w:rsid w:val="00F15CED"/>
    <w:rsid w:val="00F45CFA"/>
    <w:rsid w:val="00FC054E"/>
    <w:rsid w:val="00FD6A2F"/>
    <w:rsid w:val="00FF3017"/>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B87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67"/>
  </w:style>
  <w:style w:type="paragraph" w:styleId="Footer">
    <w:name w:val="footer"/>
    <w:basedOn w:val="Normal"/>
    <w:link w:val="FooterChar"/>
    <w:uiPriority w:val="99"/>
    <w:unhideWhenUsed/>
    <w:rsid w:val="00D9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67"/>
  </w:style>
  <w:style w:type="paragraph" w:styleId="ListParagraph">
    <w:name w:val="List Paragraph"/>
    <w:basedOn w:val="Normal"/>
    <w:uiPriority w:val="34"/>
    <w:qFormat/>
    <w:rsid w:val="0073277F"/>
    <w:pPr>
      <w:ind w:left="720"/>
      <w:contextualSpacing/>
    </w:pPr>
  </w:style>
  <w:style w:type="character" w:styleId="CommentReference">
    <w:name w:val="annotation reference"/>
    <w:basedOn w:val="DefaultParagraphFont"/>
    <w:uiPriority w:val="99"/>
    <w:semiHidden/>
    <w:unhideWhenUsed/>
    <w:rsid w:val="00381A13"/>
    <w:rPr>
      <w:sz w:val="16"/>
      <w:szCs w:val="16"/>
    </w:rPr>
  </w:style>
  <w:style w:type="paragraph" w:styleId="CommentText">
    <w:name w:val="annotation text"/>
    <w:basedOn w:val="Normal"/>
    <w:link w:val="CommentTextChar"/>
    <w:uiPriority w:val="99"/>
    <w:semiHidden/>
    <w:unhideWhenUsed/>
    <w:rsid w:val="00381A13"/>
    <w:pPr>
      <w:spacing w:line="240" w:lineRule="auto"/>
    </w:pPr>
    <w:rPr>
      <w:sz w:val="20"/>
      <w:szCs w:val="20"/>
    </w:rPr>
  </w:style>
  <w:style w:type="character" w:customStyle="1" w:styleId="CommentTextChar">
    <w:name w:val="Comment Text Char"/>
    <w:basedOn w:val="DefaultParagraphFont"/>
    <w:link w:val="CommentText"/>
    <w:uiPriority w:val="99"/>
    <w:semiHidden/>
    <w:rsid w:val="00381A13"/>
    <w:rPr>
      <w:sz w:val="20"/>
      <w:szCs w:val="20"/>
    </w:rPr>
  </w:style>
  <w:style w:type="paragraph" w:styleId="CommentSubject">
    <w:name w:val="annotation subject"/>
    <w:basedOn w:val="CommentText"/>
    <w:next w:val="CommentText"/>
    <w:link w:val="CommentSubjectChar"/>
    <w:uiPriority w:val="99"/>
    <w:semiHidden/>
    <w:unhideWhenUsed/>
    <w:rsid w:val="00381A13"/>
    <w:rPr>
      <w:b/>
      <w:bCs/>
    </w:rPr>
  </w:style>
  <w:style w:type="character" w:customStyle="1" w:styleId="CommentSubjectChar">
    <w:name w:val="Comment Subject Char"/>
    <w:basedOn w:val="CommentTextChar"/>
    <w:link w:val="CommentSubject"/>
    <w:uiPriority w:val="99"/>
    <w:semiHidden/>
    <w:rsid w:val="00381A13"/>
    <w:rPr>
      <w:b/>
      <w:bCs/>
      <w:sz w:val="20"/>
      <w:szCs w:val="20"/>
    </w:rPr>
  </w:style>
  <w:style w:type="paragraph" w:styleId="BalloonText">
    <w:name w:val="Balloon Text"/>
    <w:basedOn w:val="Normal"/>
    <w:link w:val="BalloonTextChar"/>
    <w:uiPriority w:val="99"/>
    <w:semiHidden/>
    <w:unhideWhenUsed/>
    <w:rsid w:val="00381A1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1A1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rkstreetcommunityschoo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GouldMiller</dc:creator>
  <cp:lastModifiedBy>Sheila GouldMiller</cp:lastModifiedBy>
  <cp:revision>2</cp:revision>
  <cp:lastPrinted>2017-11-13T22:29:00Z</cp:lastPrinted>
  <dcterms:created xsi:type="dcterms:W3CDTF">2018-05-08T20:39:00Z</dcterms:created>
  <dcterms:modified xsi:type="dcterms:W3CDTF">2018-05-08T20:39:00Z</dcterms:modified>
</cp:coreProperties>
</file>